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6012">
      <w:pPr>
        <w:keepNext w:val="0"/>
        <w:keepLines w:val="0"/>
        <w:widowControl/>
        <w:suppressLineNumbers w:val="0"/>
        <w:spacing w:before="0" w:beforeAutospacing="1" w:after="0" w:afterAutospacing="1"/>
        <w:ind w:left="0" w:right="0" w:firstLine="0"/>
        <w:jc w:val="center"/>
        <w:rPr>
          <w:rFonts w:ascii="微软雅黑" w:hAnsi="微软雅黑" w:eastAsia="微软雅黑" w:cs="微软雅黑"/>
          <w:i w:val="0"/>
          <w:iCs w:val="0"/>
          <w:caps w:val="0"/>
          <w:color w:val="000000"/>
          <w:spacing w:val="0"/>
          <w:sz w:val="27"/>
          <w:szCs w:val="27"/>
        </w:rPr>
      </w:pPr>
      <w:r>
        <w:rPr>
          <w:rFonts w:hint="eastAsia" w:ascii="宋体" w:hAnsi="宋体" w:eastAsia="宋体" w:cs="宋体"/>
          <w:b/>
          <w:bCs/>
          <w:i w:val="0"/>
          <w:iCs w:val="0"/>
          <w:caps w:val="0"/>
          <w:color w:val="000000"/>
          <w:spacing w:val="0"/>
          <w:kern w:val="0"/>
          <w:sz w:val="44"/>
          <w:szCs w:val="44"/>
          <w:lang w:val="en-US" w:eastAsia="zh-CN" w:bidi="ar"/>
        </w:rPr>
        <w:t>2024年颍上县水利救灾资金项目兴建修复抗旱水源和调水供水设施等工程竞标公告</w:t>
      </w:r>
    </w:p>
    <w:p w14:paraId="63C16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kern w:val="0"/>
          <w:sz w:val="28"/>
          <w:szCs w:val="28"/>
          <w:lang w:val="en-US" w:eastAsia="zh-CN" w:bidi="ar"/>
        </w:rPr>
        <w:t>项目概况</w:t>
      </w:r>
    </w:p>
    <w:p w14:paraId="32B8E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2024年颍上县水利救灾资金项目兴建修复抗旱水源和调水供水设施等工程的潜在投标人应在颍上县水利建筑安装工程公司(</w:t>
      </w:r>
      <w:r>
        <w:rPr>
          <w:rFonts w:hint="eastAsia" w:ascii="微软雅黑" w:hAnsi="微软雅黑" w:eastAsia="微软雅黑" w:cs="微软雅黑"/>
          <w:i w:val="0"/>
          <w:iCs w:val="0"/>
          <w:caps w:val="0"/>
          <w:spacing w:val="0"/>
          <w:kern w:val="0"/>
          <w:sz w:val="27"/>
          <w:szCs w:val="27"/>
          <w:lang w:val="en-US" w:eastAsia="zh-CN" w:bidi="ar"/>
        </w:rPr>
        <w:t>http://www.yssjgs.com/list-7.html</w:t>
      </w:r>
      <w:r>
        <w:rPr>
          <w:rFonts w:hint="eastAsia" w:ascii="仿宋" w:hAnsi="仿宋" w:eastAsia="仿宋" w:cs="仿宋"/>
          <w:i w:val="0"/>
          <w:iCs w:val="0"/>
          <w:caps w:val="0"/>
          <w:color w:val="000000"/>
          <w:spacing w:val="0"/>
          <w:kern w:val="0"/>
          <w:sz w:val="28"/>
          <w:szCs w:val="28"/>
          <w:lang w:val="en-US" w:eastAsia="zh-CN" w:bidi="ar"/>
        </w:rPr>
        <w:t>)网站获取询价资料，并于2024年12月2日10点00分（北京时间）前提交竞标文件。</w:t>
      </w:r>
    </w:p>
    <w:p w14:paraId="06C4F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一、项目基本情况</w:t>
      </w:r>
    </w:p>
    <w:p w14:paraId="2459D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项目名称：2024年颍上县水利救灾资金项目兴建修复抗旱水源和调水供水设施等工程</w:t>
      </w:r>
    </w:p>
    <w:p w14:paraId="1AA4C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采购方式：竞标</w:t>
      </w:r>
    </w:p>
    <w:p w14:paraId="42E67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采购需求：2024年颍上县水利救灾资金项目兴建修复抗旱水源和调水供水设施等工程，包括附件表格中所列所有子目等。</w:t>
      </w:r>
    </w:p>
    <w:p w14:paraId="70758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标段划分：本次竞标分为1个标段。</w:t>
      </w:r>
    </w:p>
    <w:p w14:paraId="093FB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合同履行期限：合同生效</w:t>
      </w:r>
      <w:r>
        <w:rPr>
          <w:rFonts w:hint="eastAsia" w:ascii="仿宋" w:hAnsi="仿宋" w:eastAsia="仿宋" w:cs="仿宋"/>
          <w:i w:val="0"/>
          <w:iCs w:val="0"/>
          <w:caps w:val="0"/>
          <w:color w:val="auto"/>
          <w:spacing w:val="0"/>
          <w:kern w:val="0"/>
          <w:sz w:val="28"/>
          <w:szCs w:val="28"/>
          <w:lang w:val="en-US" w:eastAsia="zh-CN" w:bidi="ar"/>
        </w:rPr>
        <w:t>后25个日</w:t>
      </w:r>
      <w:r>
        <w:rPr>
          <w:rFonts w:hint="eastAsia" w:ascii="仿宋" w:hAnsi="仿宋" w:eastAsia="仿宋" w:cs="仿宋"/>
          <w:i w:val="0"/>
          <w:iCs w:val="0"/>
          <w:caps w:val="0"/>
          <w:color w:val="000000"/>
          <w:spacing w:val="0"/>
          <w:kern w:val="0"/>
          <w:sz w:val="28"/>
          <w:szCs w:val="28"/>
          <w:lang w:val="en-US" w:eastAsia="zh-CN" w:bidi="ar"/>
        </w:rPr>
        <w:t>历天内完成合同规定内容。</w:t>
      </w:r>
    </w:p>
    <w:p w14:paraId="00983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二、申请人的资格要求：</w:t>
      </w:r>
    </w:p>
    <w:p w14:paraId="76072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1.竞标人需为公司在职职工或在职职工牵头推荐单位，同时具备施工劳务资质。</w:t>
      </w:r>
    </w:p>
    <w:p w14:paraId="46985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2.如对此项内容有疑问，应当在竞标文件公告期限届满之日起 2 个工作日内书面提出。书面提出,接收部门：颍上县水利建筑安装工程公司工程科，联系电话：13665581159，电子邮箱：373457275@qq.com，通讯地址：颍上县慎城镇交通西路160号。</w:t>
      </w:r>
    </w:p>
    <w:p w14:paraId="37FEB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三、获取竞标文件</w:t>
      </w:r>
    </w:p>
    <w:p w14:paraId="7F2E5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时间：2024年11月2</w:t>
      </w:r>
      <w:r>
        <w:rPr>
          <w:rFonts w:hint="eastAsia" w:ascii="仿宋" w:hAnsi="仿宋" w:eastAsia="仿宋" w:cs="仿宋"/>
          <w:i w:val="0"/>
          <w:iCs w:val="0"/>
          <w:caps w:val="0"/>
          <w:color w:val="auto"/>
          <w:spacing w:val="0"/>
          <w:kern w:val="0"/>
          <w:sz w:val="28"/>
          <w:szCs w:val="28"/>
          <w:lang w:val="en-US" w:eastAsia="zh-CN" w:bidi="ar"/>
        </w:rPr>
        <w:t>8日至2024年12月2日9时00分</w:t>
      </w:r>
      <w:r>
        <w:rPr>
          <w:rFonts w:hint="eastAsia" w:ascii="仿宋" w:hAnsi="仿宋" w:eastAsia="仿宋" w:cs="仿宋"/>
          <w:i w:val="0"/>
          <w:iCs w:val="0"/>
          <w:caps w:val="0"/>
          <w:color w:val="000000"/>
          <w:spacing w:val="0"/>
          <w:kern w:val="0"/>
          <w:sz w:val="28"/>
          <w:szCs w:val="28"/>
          <w:lang w:val="en-US" w:eastAsia="zh-CN" w:bidi="ar"/>
        </w:rPr>
        <w:t>（北京时间）</w:t>
      </w:r>
    </w:p>
    <w:p w14:paraId="3F043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地点:颍上县水利建筑安装工程公司网站</w:t>
      </w:r>
    </w:p>
    <w:p w14:paraId="0FA0A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方式：供应商需登录颍上县水利建筑安装工程公司网站下载询价资料文件</w:t>
      </w:r>
    </w:p>
    <w:p w14:paraId="22198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黑体" w:hAnsi="宋体" w:eastAsia="黑体" w:cs="黑体"/>
          <w:i w:val="0"/>
          <w:iCs w:val="0"/>
          <w:caps w:val="0"/>
          <w:color w:val="000000"/>
          <w:spacing w:val="0"/>
          <w:kern w:val="0"/>
          <w:sz w:val="28"/>
          <w:szCs w:val="28"/>
          <w:lang w:val="en-US" w:eastAsia="zh-CN" w:bidi="ar"/>
        </w:rPr>
        <w:t>四、竞标清单报送</w:t>
      </w:r>
    </w:p>
    <w:p w14:paraId="2DF37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时间</w:t>
      </w:r>
      <w:r>
        <w:rPr>
          <w:rFonts w:hint="eastAsia" w:ascii="仿宋" w:hAnsi="仿宋" w:eastAsia="仿宋" w:cs="仿宋"/>
          <w:i w:val="0"/>
          <w:iCs w:val="0"/>
          <w:caps w:val="0"/>
          <w:color w:val="auto"/>
          <w:spacing w:val="0"/>
          <w:kern w:val="0"/>
          <w:sz w:val="28"/>
          <w:szCs w:val="28"/>
          <w:lang w:val="en-US" w:eastAsia="zh-CN" w:bidi="ar"/>
        </w:rPr>
        <w:t>：2024年12月2日10点00分</w:t>
      </w:r>
      <w:r>
        <w:rPr>
          <w:rFonts w:hint="eastAsia" w:ascii="仿宋" w:hAnsi="仿宋" w:eastAsia="仿宋" w:cs="仿宋"/>
          <w:i w:val="0"/>
          <w:iCs w:val="0"/>
          <w:caps w:val="0"/>
          <w:color w:val="000000"/>
          <w:spacing w:val="0"/>
          <w:kern w:val="0"/>
          <w:sz w:val="28"/>
          <w:szCs w:val="28"/>
          <w:lang w:val="en-US" w:eastAsia="zh-CN" w:bidi="ar"/>
        </w:rPr>
        <w:t>（北京时间）</w:t>
      </w:r>
    </w:p>
    <w:p w14:paraId="57BE0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地点：竞标资料需采用信封密封，于截止时间前递交水建公司工程科。</w:t>
      </w:r>
    </w:p>
    <w:p w14:paraId="04177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六、公告期限</w:t>
      </w:r>
    </w:p>
    <w:p w14:paraId="68C2B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自本公告发布之日起1日。</w:t>
      </w:r>
    </w:p>
    <w:p w14:paraId="28FC1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七、其他补充事宜</w:t>
      </w:r>
    </w:p>
    <w:p w14:paraId="5FD22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1、投标人应合理安排竞标资料获取时间，如果因计算机及网络故障造成无法完成采购文件获取，责任自负。</w:t>
      </w:r>
    </w:p>
    <w:p w14:paraId="74D41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2、潜在投标人应按照竞标资料所列子目进行报价，不得删减或增加子目，对遗漏报价的子目视为已包含在其他单价中。</w:t>
      </w:r>
    </w:p>
    <w:p w14:paraId="34F78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3、竞标范围10%-15%，高于或低于此范围均为无效。</w:t>
      </w:r>
    </w:p>
    <w:p w14:paraId="53C48B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4、其他未载明的条款均以有利于招标人为准。</w:t>
      </w:r>
    </w:p>
    <w:p w14:paraId="48180C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5、评标办法以招标人解释为准。</w:t>
      </w:r>
    </w:p>
    <w:p w14:paraId="29348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6、该项目建设时间紧、任务重，请各潜在投标人认真考虑，中标后不得拖延工期。再则，投标人要考虑资金压力，公司不垫资。</w:t>
      </w:r>
    </w:p>
    <w:p w14:paraId="78D20C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7、泵站维修养护采购及设备购置以建设单位指定的标准执行。</w:t>
      </w:r>
    </w:p>
    <w:p w14:paraId="1338BE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8、开标会时间另行电话通知。</w:t>
      </w:r>
    </w:p>
    <w:p w14:paraId="08ACE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八、凡对本次招标提出询问，请按以下方式联系。</w:t>
      </w:r>
    </w:p>
    <w:p w14:paraId="43D3D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1.采购人信息</w:t>
      </w:r>
    </w:p>
    <w:p w14:paraId="121FD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名称：颍上县水利建筑安装工程公司</w:t>
      </w:r>
    </w:p>
    <w:p w14:paraId="472C4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地址：颍上县慎城镇交通西路160号</w:t>
      </w:r>
    </w:p>
    <w:p w14:paraId="736B7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联系方式：</w:t>
      </w:r>
      <w:bookmarkStart w:id="0" w:name="_Toc28359086"/>
      <w:bookmarkEnd w:id="0"/>
      <w:r>
        <w:rPr>
          <w:rFonts w:hint="eastAsia" w:ascii="仿宋" w:hAnsi="仿宋" w:eastAsia="仿宋" w:cs="仿宋"/>
          <w:i w:val="0"/>
          <w:iCs w:val="0"/>
          <w:caps w:val="0"/>
          <w:color w:val="000000"/>
          <w:spacing w:val="0"/>
          <w:kern w:val="0"/>
          <w:sz w:val="28"/>
          <w:szCs w:val="28"/>
          <w:lang w:val="en-US" w:eastAsia="zh-CN" w:bidi="ar"/>
        </w:rPr>
        <w:t>0558-4412091</w:t>
      </w:r>
    </w:p>
    <w:p w14:paraId="2F232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2.项目联系方式</w:t>
      </w:r>
    </w:p>
    <w:p w14:paraId="314F1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项目联系人：吕磊</w:t>
      </w:r>
      <w:bookmarkStart w:id="1" w:name="_GoBack"/>
      <w:bookmarkEnd w:id="1"/>
    </w:p>
    <w:p w14:paraId="6076D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电话：13665581159</w:t>
      </w:r>
    </w:p>
    <w:p w14:paraId="5CCF1706"/>
    <w:p w14:paraId="72930D34"/>
    <w:p w14:paraId="48CCA67B"/>
    <w:p w14:paraId="4DB1FA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GJhNzIxNTU2MDQ2ZDJlNDNlYTQzZDAyMTFmZjkifQ=="/>
  </w:docVars>
  <w:rsids>
    <w:rsidRoot w:val="69A24888"/>
    <w:rsid w:val="050251A6"/>
    <w:rsid w:val="0B0622CC"/>
    <w:rsid w:val="0B264E3C"/>
    <w:rsid w:val="0FA22032"/>
    <w:rsid w:val="19A57120"/>
    <w:rsid w:val="21A466F5"/>
    <w:rsid w:val="45D15BBD"/>
    <w:rsid w:val="57F81071"/>
    <w:rsid w:val="69A24888"/>
    <w:rsid w:val="706C7393"/>
    <w:rsid w:val="74992686"/>
    <w:rsid w:val="77657BEA"/>
    <w:rsid w:val="78822BB0"/>
    <w:rsid w:val="78F3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918</Words>
  <Characters>1047</Characters>
  <Lines>0</Lines>
  <Paragraphs>0</Paragraphs>
  <TotalTime>22</TotalTime>
  <ScaleCrop>false</ScaleCrop>
  <LinksUpToDate>false</LinksUpToDate>
  <CharactersWithSpaces>1049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2024-11-08T07:27:00Z</dcterms:created>
  <dc:creator>像风一样自由！</dc:creator>
  <cp:lastModifiedBy>像风一样自由！</cp:lastModifiedBy>
  <dcterms:modified xsi:type="dcterms:W3CDTF">2024-11-28T02:22:03Z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19B8EBA30DF643E797EFD0CEA1DA75FF_13</vt:lpwstr>
  </property>
</Properties>
</file>